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SkillCourt Interactive Soccer Tech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Ashley Enalien, Mark Gonzalez, Randy Alvarez, Augusto Castro, Justin Deleon, Gummi Traustason (Product Owner), and Joseph Quinn (Former Capstone student, current mentor)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PM, 01/26/23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10:00 PM, 01/26/23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None?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&lt;1. Get SkillCourt Interactive Soccer Tech running on our machines&gt; 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How this should be reflected in the user story definition in Mingle: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Read the GitHub read.me and follow its steps to get the application working.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2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Step up the development environment correctly that’s needed for either the web or app side of the project.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&lt;2. Learn typescript or flutter for required side of the project&gt;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Watch tutorials.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92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Q+53jBIx0AP9DYlAAGJXAwPPrA==">AMUW2mUQF0IoliOtGTA81M8NpALGGhe9/1BGXfWpgYqFWYNxaEhT0RIfIuSLZIG85cJnjrGcnSBxSWfzi+bTeSo7VYqrog/qzUH626fM5+dYnbfZH5I+kU4=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